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both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附件2</w:t>
      </w:r>
    </w:p>
    <w:p>
      <w:pPr>
        <w:widowControl w:val="0"/>
        <w:tabs>
          <w:tab w:val="center" w:pos="6979"/>
          <w:tab w:val="left" w:pos="10338"/>
        </w:tabs>
        <w:snapToGrid w:val="0"/>
        <w:spacing w:line="240" w:lineRule="auto"/>
        <w:ind w:firstLine="0" w:firstLineChars="0"/>
        <w:jc w:val="center"/>
        <w:rPr>
          <w:rFonts w:ascii="Calibri" w:hAnsi="Calibri" w:eastAsia="华文中宋" w:cs="Times New Roman"/>
          <w:b/>
          <w:color w:val="000000"/>
          <w:kern w:val="0"/>
          <w:sz w:val="44"/>
          <w:szCs w:val="44"/>
        </w:rPr>
      </w:pPr>
      <w:r>
        <w:rPr>
          <w:rFonts w:hint="eastAsia" w:ascii="Calibri" w:hAnsi="Calibri" w:eastAsia="华文中宋" w:cs="Times New Roman"/>
          <w:b/>
          <w:color w:val="000000"/>
          <w:kern w:val="0"/>
          <w:sz w:val="44"/>
          <w:szCs w:val="44"/>
        </w:rPr>
        <w:t>南京农业大学教师师德考核结果备案表</w:t>
      </w:r>
    </w:p>
    <w:p>
      <w:pPr>
        <w:widowControl w:val="0"/>
        <w:spacing w:before="289" w:beforeLines="50" w:after="289" w:afterLines="50" w:line="240" w:lineRule="auto"/>
        <w:ind w:firstLine="622"/>
        <w:jc w:val="center"/>
        <w:rPr>
          <w:rFonts w:eastAsia="楷体_GB2312"/>
          <w:color w:val="000000"/>
          <w:kern w:val="0"/>
          <w:szCs w:val="32"/>
        </w:rPr>
      </w:pPr>
      <w:r>
        <w:rPr>
          <w:rFonts w:eastAsia="楷体_GB2312"/>
          <w:color w:val="000000"/>
          <w:kern w:val="0"/>
          <w:szCs w:val="32"/>
        </w:rPr>
        <w:t>（</w:t>
      </w:r>
      <w:r>
        <w:rPr>
          <w:rFonts w:hint="eastAsia" w:eastAsia="楷体_GB2312"/>
          <w:color w:val="000000"/>
          <w:kern w:val="0"/>
          <w:szCs w:val="32"/>
          <w:u w:val="single"/>
          <w:lang w:val="en-US" w:eastAsia="zh-CN"/>
        </w:rPr>
        <w:t>2019</w:t>
      </w:r>
      <w:r>
        <w:rPr>
          <w:rFonts w:eastAsia="楷体_GB2312"/>
          <w:color w:val="000000"/>
          <w:kern w:val="0"/>
          <w:szCs w:val="32"/>
          <w:u w:val="single"/>
        </w:rPr>
        <w:t xml:space="preserve"> </w:t>
      </w:r>
      <w:r>
        <w:rPr>
          <w:rFonts w:eastAsia="楷体_GB2312"/>
          <w:color w:val="000000"/>
          <w:kern w:val="0"/>
          <w:szCs w:val="32"/>
        </w:rPr>
        <w:t>年度）</w:t>
      </w:r>
    </w:p>
    <w:p>
      <w:pPr>
        <w:widowControl w:val="0"/>
        <w:tabs>
          <w:tab w:val="center" w:pos="6979"/>
          <w:tab w:val="left" w:pos="10338"/>
        </w:tabs>
        <w:spacing w:line="24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Cs w:val="44"/>
        </w:rPr>
        <w:t>单位（盖章）：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公共管理学院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</w:t>
      </w:r>
    </w:p>
    <w:tbl>
      <w:tblPr>
        <w:tblStyle w:val="4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37"/>
        <w:gridCol w:w="1633"/>
        <w:gridCol w:w="1553"/>
        <w:gridCol w:w="1204"/>
        <w:gridCol w:w="1467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240" w:lineRule="auto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240" w:lineRule="auto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240" w:lineRule="auto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工号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240" w:lineRule="auto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工作岗位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240" w:lineRule="auto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党政职务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240" w:lineRule="auto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专业技术职务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240" w:lineRule="auto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32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2000023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firstLine="232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唐焱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1993019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诸培新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1990028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石志宽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1997021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刘向南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1998012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张兵良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1996012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邹伟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1995007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欧名豪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1988034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陈会广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2004027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郭贯成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2003031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副院长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王群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2003068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张颖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2005035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冯淑怡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2007041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院党委副书记、院长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刘琼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2007056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符海月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2008049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马贤磊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2009008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龙开胜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2009024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陈哲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2010083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彭建超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2011029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郭杰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2011054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蓝菁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2014007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高平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2014053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严思齐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2015045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李欣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2018019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郭忠兴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1995008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院党委书记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李放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1987029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陆万军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2013127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季璐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2003007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周蕾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2004047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谢勇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2004048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沈苏燕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2011025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孙怀平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2007013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吴红梅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2006021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邹治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2012156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焦凌佳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2003090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于水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1986021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副院长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刘祖云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1981002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郑永兰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1995011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徐军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1990026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杨建国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2004101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向玉琼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2004034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谭涛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2004065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刘述良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2009036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张艾荣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2009045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张新文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2013067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刘晶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2014020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周军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2014033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刘晓光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2010057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副院长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杜焱强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2018049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徐梦洁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1996016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宋奇海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1990029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孙华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2003151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吴未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1996011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翁达来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1997020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夏敏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1991023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李志国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1989016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瞿忠琼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1996013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刘红光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2012046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胡畔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2013178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王佩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2019073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张树峰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2001008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院党委副书记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黄维海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2013101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顾剑秀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2018093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卢宏元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1983016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李珣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1992019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林庶民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2003143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徐明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1987054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汪浩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2010007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刘泽华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F2016027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颜玉萍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F2019007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曹夜景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F2018019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韩鸿娇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F2019020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田雨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F2019014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李姗姗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T2018014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聂小艳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T2009006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裴蓓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T2005010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陶宇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T2016042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T2017008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张兰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T2017068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邵子南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T2018118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8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33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李烊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T2019047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教学科研岗</w:t>
            </w:r>
          </w:p>
        </w:tc>
        <w:tc>
          <w:tcPr>
            <w:tcW w:w="1204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 w:val="0"/>
              <w:spacing w:line="360" w:lineRule="exact"/>
              <w:ind w:left="-78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pacing w:line="360" w:lineRule="exact"/>
              <w:ind w:left="-78" w:firstLine="46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说明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：本表可加页。</w:t>
      </w:r>
    </w:p>
    <w:p>
      <w:pPr>
        <w:ind w:firstLine="0" w:firstLineChars="0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0" w:footer="1418" w:gutter="0"/>
      <w:pgNumType w:fmt="numberInDash" w:start="1"/>
      <w:cols w:space="425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C7"/>
    <w:rsid w:val="000535B8"/>
    <w:rsid w:val="000F3345"/>
    <w:rsid w:val="00124434"/>
    <w:rsid w:val="004873AA"/>
    <w:rsid w:val="005A5B07"/>
    <w:rsid w:val="00816F48"/>
    <w:rsid w:val="00A60909"/>
    <w:rsid w:val="00C23AC7"/>
    <w:rsid w:val="00C64067"/>
    <w:rsid w:val="00E969B4"/>
    <w:rsid w:val="00F71733"/>
    <w:rsid w:val="00F94391"/>
    <w:rsid w:val="08073B0E"/>
    <w:rsid w:val="09675511"/>
    <w:rsid w:val="0A440D30"/>
    <w:rsid w:val="1C02164F"/>
    <w:rsid w:val="1EFA4875"/>
    <w:rsid w:val="35421E4B"/>
    <w:rsid w:val="57F04120"/>
    <w:rsid w:val="7E4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0" w:firstLineChars="0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  <w:jc w:val="center"/>
    </w:pPr>
    <w:rPr>
      <w:rFonts w:asciiTheme="minorHAnsi" w:hAnsiTheme="minorHAns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11</TotalTime>
  <ScaleCrop>false</ScaleCrop>
  <LinksUpToDate>false</LinksUpToDate>
  <CharactersWithSpaces>259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2020-01-07T11:27:00Z</dcterms:created>
  <dc:creator>nj</dc:creator>
  <cp:lastModifiedBy>杉杉</cp:lastModifiedBy>
  <dcterms:modified xsi:type="dcterms:W3CDTF">2020-01-14T01:30:23Z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